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5F156" w14:textId="77777777" w:rsidR="00FD72E4" w:rsidRDefault="00FD72E4" w:rsidP="001D103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04AF0E7" w14:textId="77777777" w:rsidR="006B345C" w:rsidRPr="006865E1" w:rsidRDefault="006B345C" w:rsidP="001D103C">
      <w:pPr>
        <w:spacing w:after="0"/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6865E1">
        <w:rPr>
          <w:rFonts w:ascii="Arial" w:hAnsi="Arial" w:cs="Arial"/>
          <w:b/>
          <w:sz w:val="20"/>
          <w:szCs w:val="20"/>
          <w:lang w:val="mk-MK"/>
        </w:rPr>
        <w:t>И З В Е С Т У В А Њ Е</w:t>
      </w:r>
    </w:p>
    <w:p w14:paraId="73A2DFF5" w14:textId="6E95C487" w:rsidR="006B345C" w:rsidRPr="006865E1" w:rsidRDefault="006B345C" w:rsidP="00525C25">
      <w:pPr>
        <w:spacing w:after="0"/>
        <w:jc w:val="center"/>
        <w:rPr>
          <w:rFonts w:ascii="Arial" w:hAnsi="Arial" w:cs="Arial"/>
          <w:sz w:val="20"/>
          <w:szCs w:val="20"/>
          <w:lang w:val="mk-MK"/>
        </w:rPr>
      </w:pPr>
      <w:r w:rsidRPr="006865E1">
        <w:rPr>
          <w:rFonts w:ascii="Arial" w:hAnsi="Arial" w:cs="Arial"/>
          <w:b/>
          <w:sz w:val="20"/>
          <w:szCs w:val="20"/>
          <w:lang w:val="mk-MK"/>
        </w:rPr>
        <w:t xml:space="preserve">за изработка на </w:t>
      </w:r>
      <w:r w:rsidR="001B0D00">
        <w:rPr>
          <w:rFonts w:ascii="Arial" w:hAnsi="Arial" w:cs="Arial"/>
          <w:b/>
          <w:sz w:val="20"/>
          <w:szCs w:val="20"/>
          <w:lang w:val="mk-MK"/>
        </w:rPr>
        <w:t>нов Закон за управување со отпадот</w:t>
      </w:r>
    </w:p>
    <w:p w14:paraId="145F010E" w14:textId="77777777" w:rsidR="00525C25" w:rsidRPr="006865E1" w:rsidRDefault="00525C25" w:rsidP="00361F90">
      <w:pPr>
        <w:rPr>
          <w:rFonts w:ascii="Arial" w:hAnsi="Arial" w:cs="Arial"/>
          <w:b/>
          <w:sz w:val="20"/>
          <w:szCs w:val="20"/>
          <w:lang w:val="mk-MK"/>
        </w:rPr>
      </w:pPr>
    </w:p>
    <w:p w14:paraId="3CE0943C" w14:textId="77777777" w:rsidR="006865E1" w:rsidRPr="006865E1" w:rsidRDefault="00361F90" w:rsidP="00F041F7">
      <w:pPr>
        <w:jc w:val="both"/>
        <w:rPr>
          <w:rFonts w:ascii="Arial" w:hAnsi="Arial" w:cs="Arial"/>
          <w:sz w:val="20"/>
          <w:szCs w:val="20"/>
          <w:lang w:val="mk-MK"/>
        </w:rPr>
      </w:pPr>
      <w:r w:rsidRPr="006865E1">
        <w:rPr>
          <w:rFonts w:ascii="Arial" w:hAnsi="Arial" w:cs="Arial"/>
          <w:b/>
          <w:sz w:val="20"/>
          <w:szCs w:val="20"/>
          <w:lang w:val="mk-MK"/>
        </w:rPr>
        <w:t xml:space="preserve">1. </w:t>
      </w:r>
      <w:r w:rsidR="006B345C" w:rsidRPr="006865E1">
        <w:rPr>
          <w:rFonts w:ascii="Arial" w:hAnsi="Arial" w:cs="Arial"/>
          <w:b/>
          <w:sz w:val="20"/>
          <w:szCs w:val="20"/>
          <w:lang w:val="mk-MK"/>
        </w:rPr>
        <w:t>Назив на Министерството</w:t>
      </w:r>
      <w:r w:rsidR="006865E1" w:rsidRPr="006865E1">
        <w:rPr>
          <w:rFonts w:ascii="Arial" w:hAnsi="Arial" w:cs="Arial"/>
          <w:sz w:val="20"/>
          <w:szCs w:val="20"/>
          <w:lang w:val="mk-MK"/>
        </w:rPr>
        <w:t xml:space="preserve">: </w:t>
      </w:r>
    </w:p>
    <w:p w14:paraId="478D581B" w14:textId="76CF5F9A" w:rsidR="00BC0B46" w:rsidRPr="006865E1" w:rsidRDefault="002B18F2" w:rsidP="00F041F7">
      <w:pPr>
        <w:jc w:val="both"/>
        <w:rPr>
          <w:rFonts w:ascii="Arial" w:hAnsi="Arial" w:cs="Arial"/>
          <w:sz w:val="20"/>
          <w:szCs w:val="20"/>
          <w:lang w:val="mk-MK"/>
        </w:rPr>
      </w:pPr>
      <w:r w:rsidRPr="006865E1">
        <w:rPr>
          <w:rFonts w:ascii="Arial" w:hAnsi="Arial" w:cs="Arial"/>
          <w:sz w:val="20"/>
          <w:szCs w:val="20"/>
          <w:lang w:val="mk-MK"/>
        </w:rPr>
        <w:t>Министерството за животна средина и просторно планир</w:t>
      </w:r>
      <w:r w:rsidR="00B060B5" w:rsidRPr="006865E1">
        <w:rPr>
          <w:rFonts w:ascii="Arial" w:hAnsi="Arial" w:cs="Arial"/>
          <w:sz w:val="20"/>
          <w:szCs w:val="20"/>
          <w:lang w:val="mk-MK"/>
        </w:rPr>
        <w:t>а</w:t>
      </w:r>
      <w:r w:rsidRPr="006865E1">
        <w:rPr>
          <w:rFonts w:ascii="Arial" w:hAnsi="Arial" w:cs="Arial"/>
          <w:sz w:val="20"/>
          <w:szCs w:val="20"/>
          <w:lang w:val="mk-MK"/>
        </w:rPr>
        <w:t xml:space="preserve">ње започна со изработка </w:t>
      </w:r>
      <w:r w:rsidR="001B0D00">
        <w:rPr>
          <w:rFonts w:ascii="Arial" w:hAnsi="Arial" w:cs="Arial"/>
          <w:sz w:val="20"/>
          <w:szCs w:val="20"/>
          <w:lang w:val="mk-MK"/>
        </w:rPr>
        <w:t>нов Закон за управување со отпадот</w:t>
      </w:r>
      <w:r w:rsidR="00525C25" w:rsidRPr="006865E1">
        <w:rPr>
          <w:rFonts w:ascii="Arial" w:hAnsi="Arial" w:cs="Arial"/>
          <w:sz w:val="20"/>
          <w:szCs w:val="20"/>
          <w:lang w:val="mk-MK"/>
        </w:rPr>
        <w:t>.</w:t>
      </w:r>
    </w:p>
    <w:p w14:paraId="68551BE6" w14:textId="77777777" w:rsidR="00525C25" w:rsidRPr="006865E1" w:rsidRDefault="00361F90" w:rsidP="000B4BAA">
      <w:pPr>
        <w:jc w:val="both"/>
        <w:rPr>
          <w:rFonts w:ascii="Arial" w:hAnsi="Arial" w:cs="Arial"/>
          <w:b/>
          <w:sz w:val="20"/>
          <w:szCs w:val="20"/>
          <w:lang w:val="mk-MK"/>
        </w:rPr>
      </w:pPr>
      <w:r w:rsidRPr="006865E1">
        <w:rPr>
          <w:rFonts w:ascii="Arial" w:hAnsi="Arial" w:cs="Arial"/>
          <w:b/>
          <w:sz w:val="20"/>
          <w:szCs w:val="20"/>
          <w:lang w:val="mk-MK"/>
        </w:rPr>
        <w:t xml:space="preserve">2. </w:t>
      </w:r>
      <w:r w:rsidR="006B345C" w:rsidRPr="006865E1">
        <w:rPr>
          <w:rFonts w:ascii="Arial" w:hAnsi="Arial" w:cs="Arial"/>
          <w:b/>
          <w:sz w:val="20"/>
          <w:szCs w:val="20"/>
          <w:lang w:val="mk-MK"/>
        </w:rPr>
        <w:t>Проблем:</w:t>
      </w:r>
      <w:r w:rsidR="001D103C" w:rsidRPr="006865E1">
        <w:rPr>
          <w:rFonts w:ascii="Arial" w:hAnsi="Arial" w:cs="Arial"/>
          <w:b/>
          <w:sz w:val="20"/>
          <w:szCs w:val="20"/>
          <w:lang w:val="mk-MK"/>
        </w:rPr>
        <w:t xml:space="preserve"> </w:t>
      </w:r>
    </w:p>
    <w:p w14:paraId="462417C1" w14:textId="5D77775D" w:rsidR="00024CD5" w:rsidRPr="00C54DE3" w:rsidRDefault="00024CD5" w:rsidP="00024C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0"/>
          <w:szCs w:val="20"/>
          <w:lang w:val="mk-MK"/>
        </w:rPr>
      </w:pPr>
      <w:r w:rsidRPr="00C54DE3">
        <w:rPr>
          <w:rFonts w:ascii="Arial" w:hAnsi="Arial" w:cs="Arial"/>
          <w:sz w:val="20"/>
          <w:szCs w:val="20"/>
          <w:lang w:val="mk-MK"/>
        </w:rPr>
        <w:t>Основниот закон со кој се уредува управувањето со отпадот во Република Северна Македонија е Законот за управување со отпадот (ЗУО) („Службен весник на РМ“ бр. 68/04, 71/04, 107/07, 102/08, 134/08, 09/11, 123/12, 147/13, 163/13, 51/15, 146/15, 156/15,192/15, 29/16 и 63/16). Управувањето со посебните текови на отпад се уредува со Законот за пакување и отпад од пакување, Законот за управување со електрична и електронска опрема и отпад од електрична и електронска опрема, како и Законот за управување со батерии и акумулатори и отпадни батерии и акумулатори.</w:t>
      </w:r>
    </w:p>
    <w:p w14:paraId="60849CE7" w14:textId="3B30AFC3" w:rsidR="00024CD5" w:rsidRPr="00C54DE3" w:rsidRDefault="00024CD5" w:rsidP="00024C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С</w:t>
      </w:r>
      <w:r w:rsidRPr="00024CD5">
        <w:rPr>
          <w:rFonts w:ascii="Arial" w:hAnsi="Arial" w:cs="Arial"/>
          <w:sz w:val="20"/>
          <w:szCs w:val="20"/>
          <w:lang w:val="mk-MK"/>
        </w:rPr>
        <w:t xml:space="preserve">о досегашниот Закон за управување со отпад се утврди рамката за воспоставување на инфраструктура за управување со отпад, која претежно </w:t>
      </w:r>
      <w:r>
        <w:rPr>
          <w:rFonts w:ascii="Arial" w:hAnsi="Arial" w:cs="Arial"/>
          <w:sz w:val="20"/>
          <w:szCs w:val="20"/>
          <w:lang w:val="mk-MK"/>
        </w:rPr>
        <w:t>с</w:t>
      </w:r>
      <w:r w:rsidRPr="00024CD5">
        <w:rPr>
          <w:rFonts w:ascii="Arial" w:hAnsi="Arial" w:cs="Arial"/>
          <w:sz w:val="20"/>
          <w:szCs w:val="20"/>
          <w:lang w:val="mk-MK"/>
        </w:rPr>
        <w:t xml:space="preserve">е заснова на преземање на активности од единиците на локалната самоуправа. Резултатите од неговото спроведување покажаа слабости и недоречености во случаи кога не постојат доволно капацитети на локалната самоуправа во изнаоѓање на средства за изградба на нова инфраструктура за отпад, како и во неможноста да се обезбеди меѓусебна координација меѓу сите засегнати страни. Дополнително, од досегашното искуство се покажа дека за развивање на инфраструктура за отпад се потребни големи финансиски средства за чие </w:t>
      </w:r>
      <w:r>
        <w:rPr>
          <w:rFonts w:ascii="Arial" w:hAnsi="Arial" w:cs="Arial"/>
          <w:sz w:val="20"/>
          <w:szCs w:val="20"/>
          <w:lang w:val="mk-MK"/>
        </w:rPr>
        <w:t>обезбедува</w:t>
      </w:r>
      <w:r w:rsidRPr="00024CD5">
        <w:rPr>
          <w:rFonts w:ascii="Arial" w:hAnsi="Arial" w:cs="Arial"/>
          <w:sz w:val="20"/>
          <w:szCs w:val="20"/>
          <w:lang w:val="mk-MK"/>
        </w:rPr>
        <w:t>ње е неопходно да постои јасно и прецизно дефинирање на надлежностите и обврските помеѓу централната и локалната власт.</w:t>
      </w:r>
      <w:r w:rsidR="00C54DE3">
        <w:rPr>
          <w:rFonts w:ascii="Arial" w:hAnsi="Arial" w:cs="Arial"/>
          <w:sz w:val="20"/>
          <w:szCs w:val="20"/>
        </w:rPr>
        <w:t xml:space="preserve"> </w:t>
      </w:r>
    </w:p>
    <w:p w14:paraId="4CD92C4B" w14:textId="428522E5" w:rsidR="00E97427" w:rsidRDefault="00E97427" w:rsidP="003939FA">
      <w:pPr>
        <w:spacing w:after="0" w:line="240" w:lineRule="auto"/>
        <w:jc w:val="both"/>
        <w:rPr>
          <w:rFonts w:ascii="Arial" w:hAnsi="Arial" w:cs="Arial"/>
          <w:sz w:val="20"/>
          <w:szCs w:val="20"/>
          <w:lang w:val="mk-MK"/>
        </w:rPr>
      </w:pPr>
    </w:p>
    <w:p w14:paraId="3CBBC325" w14:textId="6D0BDD82" w:rsidR="000B4BAA" w:rsidRDefault="000B4BAA" w:rsidP="00C656AF">
      <w:pPr>
        <w:jc w:val="both"/>
        <w:rPr>
          <w:rFonts w:ascii="Arial" w:hAnsi="Arial" w:cs="Arial"/>
          <w:sz w:val="20"/>
          <w:szCs w:val="20"/>
          <w:lang w:val="mk-MK"/>
        </w:rPr>
      </w:pPr>
      <w:r w:rsidRPr="006865E1">
        <w:rPr>
          <w:rFonts w:ascii="Arial" w:hAnsi="Arial" w:cs="Arial"/>
          <w:b/>
          <w:sz w:val="20"/>
          <w:szCs w:val="20"/>
          <w:lang w:val="mk-MK"/>
        </w:rPr>
        <w:t>3.</w:t>
      </w:r>
      <w:r w:rsidRPr="006865E1">
        <w:rPr>
          <w:rFonts w:ascii="Arial" w:hAnsi="Arial" w:cs="Arial"/>
          <w:sz w:val="20"/>
          <w:szCs w:val="20"/>
          <w:lang w:val="mk-MK"/>
        </w:rPr>
        <w:t xml:space="preserve"> </w:t>
      </w:r>
      <w:r w:rsidRPr="006865E1">
        <w:rPr>
          <w:rFonts w:ascii="Arial" w:hAnsi="Arial" w:cs="Arial"/>
          <w:b/>
          <w:sz w:val="20"/>
          <w:szCs w:val="20"/>
          <w:lang w:val="mk-MK"/>
        </w:rPr>
        <w:t>Цел:</w:t>
      </w:r>
      <w:r w:rsidRPr="006865E1">
        <w:rPr>
          <w:rFonts w:ascii="Arial" w:hAnsi="Arial" w:cs="Arial"/>
          <w:sz w:val="20"/>
          <w:szCs w:val="20"/>
          <w:lang w:val="mk-MK"/>
        </w:rPr>
        <w:t xml:space="preserve"> Главна цел </w:t>
      </w:r>
      <w:r w:rsidR="00C656AF" w:rsidRPr="006865E1">
        <w:rPr>
          <w:rFonts w:ascii="Arial" w:hAnsi="Arial" w:cs="Arial"/>
          <w:sz w:val="20"/>
          <w:szCs w:val="20"/>
          <w:lang w:val="mk-MK"/>
        </w:rPr>
        <w:t xml:space="preserve">која треба да се постигне со </w:t>
      </w:r>
      <w:r w:rsidR="008559D6">
        <w:rPr>
          <w:rFonts w:ascii="Arial" w:hAnsi="Arial" w:cs="Arial"/>
          <w:sz w:val="20"/>
          <w:szCs w:val="20"/>
          <w:lang w:val="mk-MK"/>
        </w:rPr>
        <w:t xml:space="preserve">нивиот </w:t>
      </w:r>
      <w:r w:rsidR="000E0B07" w:rsidRPr="006865E1">
        <w:rPr>
          <w:rFonts w:ascii="Arial" w:hAnsi="Arial" w:cs="Arial"/>
          <w:sz w:val="20"/>
          <w:szCs w:val="20"/>
          <w:lang w:val="mk-MK"/>
        </w:rPr>
        <w:t>Закон</w:t>
      </w:r>
      <w:r w:rsidR="008559D6">
        <w:rPr>
          <w:rFonts w:ascii="Arial" w:hAnsi="Arial" w:cs="Arial"/>
          <w:sz w:val="20"/>
          <w:szCs w:val="20"/>
          <w:lang w:val="mk-MK"/>
        </w:rPr>
        <w:t xml:space="preserve"> управување со отпад</w:t>
      </w:r>
      <w:r w:rsidR="00C656AF" w:rsidRPr="006865E1">
        <w:rPr>
          <w:rFonts w:ascii="Arial" w:hAnsi="Arial" w:cs="Arial"/>
          <w:sz w:val="20"/>
          <w:szCs w:val="20"/>
          <w:lang w:val="mk-MK"/>
        </w:rPr>
        <w:t xml:space="preserve"> е:</w:t>
      </w:r>
    </w:p>
    <w:p w14:paraId="7B3DAF39" w14:textId="77777777" w:rsidR="008559D6" w:rsidRDefault="00C54DE3" w:rsidP="00C54DE3">
      <w:pPr>
        <w:widowControl w:val="0"/>
        <w:jc w:val="both"/>
        <w:rPr>
          <w:rFonts w:ascii="Arial" w:hAnsi="Arial" w:cs="Arial"/>
          <w:sz w:val="20"/>
          <w:szCs w:val="20"/>
          <w:lang w:val="mk-MK"/>
        </w:rPr>
      </w:pPr>
      <w:r w:rsidRPr="00C54DE3">
        <w:rPr>
          <w:rFonts w:ascii="Arial" w:hAnsi="Arial" w:cs="Arial"/>
          <w:sz w:val="20"/>
          <w:szCs w:val="20"/>
          <w:lang w:val="mk-MK"/>
        </w:rPr>
        <w:t>Со донесувањето на нов закон за управување со отпад ќе се овозможи воспоставување на функционален систем за регионално управување со отпад и изградба на регионални депонии, а истовремено ќе се затворат сите нестандардни депонии и ѓубришта. Воедно, ќе се овозможи регионално собирање, транспорт, селектирање, рециклирање на отпад, како и третман и искористување, со што ќе се зголеми  степенот на   заштита на здравјето на луѓето и заштита на животната средина, а сето тоа ќе биде чекор напред кон овозможување на циркуларна економија за овој сектор.</w:t>
      </w:r>
    </w:p>
    <w:p w14:paraId="2EA82207" w14:textId="7F93EE41" w:rsidR="00C54DE3" w:rsidRPr="00C54DE3" w:rsidRDefault="00C54DE3" w:rsidP="00C54DE3">
      <w:pPr>
        <w:widowControl w:val="0"/>
        <w:jc w:val="both"/>
        <w:rPr>
          <w:rFonts w:ascii="Arial" w:hAnsi="Arial" w:cs="Arial"/>
          <w:sz w:val="20"/>
          <w:szCs w:val="20"/>
          <w:lang w:val="mk-MK"/>
        </w:rPr>
      </w:pPr>
      <w:r w:rsidRPr="00C54DE3">
        <w:rPr>
          <w:rFonts w:ascii="Arial" w:hAnsi="Arial" w:cs="Arial"/>
          <w:sz w:val="20"/>
          <w:szCs w:val="20"/>
          <w:lang w:val="mk-MK"/>
        </w:rPr>
        <w:br/>
        <w:t>Воспоставувањето на регионално управување со отпад ќе овозможи подобра контрола врз животната средина од активностите во областа на управувањето со отпадот преку:</w:t>
      </w:r>
    </w:p>
    <w:p w14:paraId="5E8C39D1" w14:textId="6928383C" w:rsidR="00C54DE3" w:rsidRPr="00C54DE3" w:rsidRDefault="00C54DE3" w:rsidP="00C54DE3">
      <w:pPr>
        <w:pStyle w:val="ListParagraph"/>
        <w:widowControl w:val="0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C54DE3">
        <w:rPr>
          <w:rFonts w:ascii="Arial" w:hAnsi="Arial" w:cs="Arial"/>
          <w:sz w:val="20"/>
          <w:szCs w:val="20"/>
          <w:lang w:val="mk-MK"/>
        </w:rPr>
        <w:t>намалување на депонирањето, односно намалени количини на отстранет отпад, а зголемување на преработката и рециклирањето на отпадот;</w:t>
      </w:r>
    </w:p>
    <w:p w14:paraId="7ABC22FD" w14:textId="438283B6" w:rsidR="00C54DE3" w:rsidRPr="00C54DE3" w:rsidRDefault="00C54DE3" w:rsidP="00C54DE3">
      <w:pPr>
        <w:pStyle w:val="ListParagraph"/>
        <w:widowControl w:val="0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C54DE3">
        <w:rPr>
          <w:rFonts w:ascii="Arial" w:hAnsi="Arial" w:cs="Arial"/>
          <w:sz w:val="20"/>
          <w:szCs w:val="20"/>
          <w:lang w:val="mk-MK"/>
        </w:rPr>
        <w:t>намалување  на нелегално депонирање, кое покрај заштитата на животната средина ќе доведе до зголемување и на приходите;</w:t>
      </w:r>
    </w:p>
    <w:p w14:paraId="5DE86F07" w14:textId="7E862201" w:rsidR="00C54DE3" w:rsidRPr="00C54DE3" w:rsidRDefault="00C54DE3" w:rsidP="00C54DE3">
      <w:pPr>
        <w:pStyle w:val="ListParagraph"/>
        <w:widowControl w:val="0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C54DE3">
        <w:rPr>
          <w:rFonts w:ascii="Arial" w:hAnsi="Arial" w:cs="Arial"/>
          <w:sz w:val="20"/>
          <w:szCs w:val="20"/>
          <w:lang w:val="mk-MK"/>
        </w:rPr>
        <w:t>зголемување на вработеноста во индустријата за отпад и обезбедување на поврзан пораст на приходите што ќе придонесат за зголемување на бруто домашниот производ;</w:t>
      </w:r>
    </w:p>
    <w:p w14:paraId="38F84F30" w14:textId="0930D409" w:rsidR="00C54DE3" w:rsidRPr="00C54DE3" w:rsidRDefault="00C54DE3" w:rsidP="00C54DE3">
      <w:pPr>
        <w:widowControl w:val="0"/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mk-MK"/>
        </w:rPr>
      </w:pPr>
      <w:r w:rsidRPr="00C54DE3">
        <w:rPr>
          <w:rFonts w:ascii="Arial" w:hAnsi="Arial" w:cs="Arial"/>
          <w:sz w:val="20"/>
          <w:szCs w:val="20"/>
          <w:lang w:val="mk-MK"/>
        </w:rPr>
        <w:t>развивање на циркуларна економија со што ќе се овозможи поголема искористенот на ресурсите, а самото тоа ќе доведе и до економски развој;</w:t>
      </w:r>
    </w:p>
    <w:p w14:paraId="31431A90" w14:textId="6F8D6313" w:rsidR="00C54DE3" w:rsidRPr="00C54DE3" w:rsidRDefault="00C54DE3" w:rsidP="00C54DE3">
      <w:pPr>
        <w:widowControl w:val="0"/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mk-MK"/>
        </w:rPr>
      </w:pPr>
      <w:r w:rsidRPr="00C54DE3">
        <w:rPr>
          <w:rFonts w:ascii="Arial" w:hAnsi="Arial" w:cs="Arial"/>
          <w:sz w:val="20"/>
          <w:szCs w:val="20"/>
          <w:lang w:val="mk-MK"/>
        </w:rPr>
        <w:t>апроксимација на националното со европското законодавство во областа на управувањето со отпадот.</w:t>
      </w:r>
    </w:p>
    <w:p w14:paraId="6C484C6C" w14:textId="77777777" w:rsidR="00C54DE3" w:rsidRPr="006865E1" w:rsidRDefault="00C54DE3" w:rsidP="00C656AF">
      <w:pPr>
        <w:jc w:val="both"/>
        <w:rPr>
          <w:rFonts w:ascii="Arial" w:hAnsi="Arial" w:cs="Arial"/>
          <w:sz w:val="20"/>
          <w:szCs w:val="20"/>
          <w:lang w:val="mk-MK"/>
        </w:rPr>
      </w:pPr>
    </w:p>
    <w:p w14:paraId="611B7E04" w14:textId="77777777" w:rsidR="006B345C" w:rsidRPr="006865E1" w:rsidRDefault="00361F90" w:rsidP="000B4BAA">
      <w:pPr>
        <w:jc w:val="both"/>
        <w:rPr>
          <w:rFonts w:ascii="Arial" w:hAnsi="Arial" w:cs="Arial"/>
          <w:b/>
          <w:sz w:val="20"/>
          <w:szCs w:val="20"/>
          <w:u w:val="single"/>
          <w:lang w:val="mk-MK"/>
        </w:rPr>
      </w:pPr>
      <w:r w:rsidRPr="006865E1">
        <w:rPr>
          <w:rFonts w:ascii="Arial" w:hAnsi="Arial" w:cs="Arial"/>
          <w:b/>
          <w:sz w:val="20"/>
          <w:szCs w:val="20"/>
          <w:lang w:val="mk-MK"/>
        </w:rPr>
        <w:lastRenderedPageBreak/>
        <w:t>4.</w:t>
      </w:r>
      <w:r w:rsidRPr="006865E1">
        <w:rPr>
          <w:rFonts w:ascii="Arial" w:hAnsi="Arial" w:cs="Arial"/>
          <w:sz w:val="20"/>
          <w:szCs w:val="20"/>
          <w:lang w:val="mk-MK"/>
        </w:rPr>
        <w:t xml:space="preserve"> </w:t>
      </w:r>
      <w:r w:rsidR="006B345C" w:rsidRPr="006865E1">
        <w:rPr>
          <w:rFonts w:ascii="Arial" w:hAnsi="Arial" w:cs="Arial"/>
          <w:b/>
          <w:sz w:val="20"/>
          <w:szCs w:val="20"/>
          <w:lang w:val="mk-MK"/>
        </w:rPr>
        <w:t>Временска рамка за изготвување на законот:</w:t>
      </w:r>
    </w:p>
    <w:p w14:paraId="76BE54A3" w14:textId="53294D44" w:rsidR="00735E61" w:rsidRPr="006865E1" w:rsidRDefault="00C54DE3" w:rsidP="007657E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Јануари</w:t>
      </w:r>
      <w:r w:rsidR="006E2D32" w:rsidRPr="006865E1">
        <w:rPr>
          <w:rFonts w:ascii="Arial" w:hAnsi="Arial" w:cs="Arial"/>
          <w:sz w:val="20"/>
          <w:szCs w:val="20"/>
          <w:lang w:val="mk-MK"/>
        </w:rPr>
        <w:t xml:space="preserve"> </w:t>
      </w:r>
      <w:r w:rsidR="000B799F" w:rsidRPr="006865E1">
        <w:rPr>
          <w:rFonts w:ascii="Arial" w:hAnsi="Arial" w:cs="Arial"/>
          <w:sz w:val="20"/>
          <w:szCs w:val="20"/>
          <w:lang w:val="mk-MK"/>
        </w:rPr>
        <w:t xml:space="preserve"> 201</w:t>
      </w:r>
      <w:r>
        <w:rPr>
          <w:rFonts w:ascii="Arial" w:hAnsi="Arial" w:cs="Arial"/>
          <w:sz w:val="20"/>
          <w:szCs w:val="20"/>
          <w:lang w:val="mk-MK"/>
        </w:rPr>
        <w:t>9</w:t>
      </w:r>
      <w:r w:rsidR="000B799F" w:rsidRPr="006865E1">
        <w:rPr>
          <w:rFonts w:ascii="Arial" w:hAnsi="Arial" w:cs="Arial"/>
          <w:sz w:val="20"/>
          <w:szCs w:val="20"/>
          <w:lang w:val="mk-MK"/>
        </w:rPr>
        <w:t xml:space="preserve"> година - п</w:t>
      </w:r>
      <w:r w:rsidR="00B625F7" w:rsidRPr="006865E1">
        <w:rPr>
          <w:rFonts w:ascii="Arial" w:hAnsi="Arial" w:cs="Arial"/>
          <w:sz w:val="20"/>
          <w:szCs w:val="20"/>
          <w:lang w:val="mk-MK"/>
        </w:rPr>
        <w:t xml:space="preserve">очеток на подготовката </w:t>
      </w:r>
      <w:r w:rsidR="006E2D32" w:rsidRPr="006865E1">
        <w:rPr>
          <w:rFonts w:ascii="Arial" w:hAnsi="Arial" w:cs="Arial"/>
          <w:sz w:val="20"/>
          <w:szCs w:val="20"/>
          <w:lang w:val="mk-MK"/>
        </w:rPr>
        <w:t xml:space="preserve">на </w:t>
      </w:r>
      <w:r w:rsidR="000B799F" w:rsidRPr="006865E1">
        <w:rPr>
          <w:rFonts w:ascii="Arial" w:hAnsi="Arial" w:cs="Arial"/>
          <w:sz w:val="20"/>
          <w:szCs w:val="20"/>
          <w:lang w:val="mk-MK"/>
        </w:rPr>
        <w:t>з</w:t>
      </w:r>
      <w:r w:rsidR="00B625F7" w:rsidRPr="006865E1">
        <w:rPr>
          <w:rFonts w:ascii="Arial" w:hAnsi="Arial" w:cs="Arial"/>
          <w:sz w:val="20"/>
          <w:szCs w:val="20"/>
          <w:lang w:val="mk-MK"/>
        </w:rPr>
        <w:t>аконот</w:t>
      </w:r>
      <w:r w:rsidR="00B948C1" w:rsidRPr="006865E1">
        <w:rPr>
          <w:rFonts w:ascii="Arial" w:hAnsi="Arial" w:cs="Arial"/>
          <w:sz w:val="20"/>
          <w:szCs w:val="20"/>
          <w:lang w:val="mk-MK"/>
        </w:rPr>
        <w:t xml:space="preserve"> и подготовка на извештај за проценка на влијанието врз регулативата</w:t>
      </w:r>
      <w:r w:rsidR="00FB681D" w:rsidRPr="006865E1">
        <w:rPr>
          <w:rFonts w:ascii="Arial" w:hAnsi="Arial" w:cs="Arial"/>
          <w:sz w:val="20"/>
          <w:szCs w:val="20"/>
          <w:lang w:val="mk-MK"/>
        </w:rPr>
        <w:t>;</w:t>
      </w:r>
    </w:p>
    <w:p w14:paraId="7EC1F4B6" w14:textId="24AE1909" w:rsidR="00E30E78" w:rsidRPr="006865E1" w:rsidRDefault="00355EAC" w:rsidP="00E30E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Мај</w:t>
      </w:r>
      <w:r w:rsidR="00852A0D" w:rsidRPr="006865E1">
        <w:rPr>
          <w:rFonts w:ascii="Arial" w:hAnsi="Arial" w:cs="Arial"/>
          <w:sz w:val="20"/>
          <w:szCs w:val="20"/>
          <w:lang w:val="mk-MK"/>
        </w:rPr>
        <w:t xml:space="preserve"> </w:t>
      </w:r>
      <w:r w:rsidR="000B799F" w:rsidRPr="006865E1">
        <w:rPr>
          <w:rFonts w:ascii="Arial" w:hAnsi="Arial" w:cs="Arial"/>
          <w:sz w:val="20"/>
          <w:szCs w:val="20"/>
          <w:lang w:val="mk-MK"/>
        </w:rPr>
        <w:t>201</w:t>
      </w:r>
      <w:r w:rsidR="00C54DE3">
        <w:rPr>
          <w:rFonts w:ascii="Arial" w:hAnsi="Arial" w:cs="Arial"/>
          <w:sz w:val="20"/>
          <w:szCs w:val="20"/>
          <w:lang w:val="mk-MK"/>
        </w:rPr>
        <w:t>9</w:t>
      </w:r>
      <w:r w:rsidR="000B799F" w:rsidRPr="006865E1">
        <w:rPr>
          <w:rFonts w:ascii="Arial" w:hAnsi="Arial" w:cs="Arial"/>
          <w:sz w:val="20"/>
          <w:szCs w:val="20"/>
          <w:lang w:val="mk-MK"/>
        </w:rPr>
        <w:t xml:space="preserve"> година - о</w:t>
      </w:r>
      <w:r w:rsidR="00E30E78" w:rsidRPr="006865E1">
        <w:rPr>
          <w:rFonts w:ascii="Arial" w:hAnsi="Arial" w:cs="Arial"/>
          <w:sz w:val="20"/>
          <w:szCs w:val="20"/>
          <w:lang w:val="mk-MK"/>
        </w:rPr>
        <w:t>бјава на нацрт</w:t>
      </w:r>
      <w:r w:rsidR="007D012D" w:rsidRPr="006865E1">
        <w:rPr>
          <w:rFonts w:ascii="Arial" w:hAnsi="Arial" w:cs="Arial"/>
          <w:sz w:val="20"/>
          <w:szCs w:val="20"/>
          <w:lang w:val="mk-MK"/>
        </w:rPr>
        <w:t xml:space="preserve"> верзија на</w:t>
      </w:r>
      <w:r w:rsidR="00E30E78" w:rsidRPr="006865E1">
        <w:rPr>
          <w:rFonts w:ascii="Arial" w:hAnsi="Arial" w:cs="Arial"/>
          <w:sz w:val="20"/>
          <w:szCs w:val="20"/>
          <w:lang w:val="mk-MK"/>
        </w:rPr>
        <w:t xml:space="preserve"> текстот на </w:t>
      </w:r>
      <w:r w:rsidR="009F3D6E" w:rsidRPr="006865E1">
        <w:rPr>
          <w:rFonts w:ascii="Arial" w:hAnsi="Arial" w:cs="Arial"/>
          <w:sz w:val="20"/>
          <w:szCs w:val="20"/>
          <w:lang w:val="mk-MK"/>
        </w:rPr>
        <w:t xml:space="preserve">измените на </w:t>
      </w:r>
      <w:r w:rsidR="007D012D" w:rsidRPr="006865E1">
        <w:rPr>
          <w:rFonts w:ascii="Arial" w:hAnsi="Arial" w:cs="Arial"/>
          <w:sz w:val="20"/>
          <w:szCs w:val="20"/>
          <w:lang w:val="mk-MK"/>
        </w:rPr>
        <w:t>закон</w:t>
      </w:r>
      <w:r w:rsidR="009F3D6E" w:rsidRPr="006865E1">
        <w:rPr>
          <w:rFonts w:ascii="Arial" w:hAnsi="Arial" w:cs="Arial"/>
          <w:sz w:val="20"/>
          <w:szCs w:val="20"/>
          <w:lang w:val="mk-MK"/>
        </w:rPr>
        <w:t>ите</w:t>
      </w:r>
      <w:r w:rsidR="007D012D" w:rsidRPr="006865E1">
        <w:rPr>
          <w:rFonts w:ascii="Arial" w:hAnsi="Arial" w:cs="Arial"/>
          <w:sz w:val="20"/>
          <w:szCs w:val="20"/>
          <w:lang w:val="mk-MK"/>
        </w:rPr>
        <w:t xml:space="preserve"> </w:t>
      </w:r>
      <w:r w:rsidR="005D36F8" w:rsidRPr="006865E1">
        <w:rPr>
          <w:rFonts w:ascii="Arial" w:hAnsi="Arial" w:cs="Arial"/>
          <w:sz w:val="20"/>
          <w:szCs w:val="20"/>
          <w:lang w:val="mk-MK"/>
        </w:rPr>
        <w:t xml:space="preserve">и нацрт верзија на извештајот за проценка на влијанието на регулативата </w:t>
      </w:r>
      <w:r w:rsidR="007D012D" w:rsidRPr="006865E1">
        <w:rPr>
          <w:rFonts w:ascii="Arial" w:hAnsi="Arial" w:cs="Arial"/>
          <w:sz w:val="20"/>
          <w:szCs w:val="20"/>
          <w:lang w:val="mk-MK"/>
        </w:rPr>
        <w:t xml:space="preserve">на </w:t>
      </w:r>
      <w:r w:rsidR="006A57D1" w:rsidRPr="006865E1">
        <w:rPr>
          <w:rFonts w:ascii="Arial" w:hAnsi="Arial" w:cs="Arial"/>
          <w:sz w:val="20"/>
          <w:szCs w:val="20"/>
          <w:lang w:val="mk-MK"/>
        </w:rPr>
        <w:t xml:space="preserve">Единствениот Национален електронски регистар на прописи во Република </w:t>
      </w:r>
      <w:r w:rsidR="003C799F">
        <w:rPr>
          <w:rFonts w:ascii="Arial" w:hAnsi="Arial" w:cs="Arial"/>
          <w:sz w:val="20"/>
          <w:szCs w:val="20"/>
          <w:lang w:val="mk-MK"/>
        </w:rPr>
        <w:t xml:space="preserve">Северна </w:t>
      </w:r>
      <w:r w:rsidR="006A57D1" w:rsidRPr="006865E1">
        <w:rPr>
          <w:rFonts w:ascii="Arial" w:hAnsi="Arial" w:cs="Arial"/>
          <w:sz w:val="20"/>
          <w:szCs w:val="20"/>
          <w:lang w:val="mk-MK"/>
        </w:rPr>
        <w:t>Македонија (</w:t>
      </w:r>
      <w:hyperlink r:id="rId7" w:history="1">
        <w:r w:rsidR="006A57D1" w:rsidRPr="006865E1">
          <w:rPr>
            <w:rStyle w:val="Hyperlink"/>
            <w:rFonts w:ascii="Arial" w:hAnsi="Arial" w:cs="Arial"/>
            <w:sz w:val="20"/>
            <w:szCs w:val="20"/>
          </w:rPr>
          <w:t>www.ener.gov.mk</w:t>
        </w:r>
      </w:hyperlink>
      <w:r w:rsidR="006A57D1" w:rsidRPr="006865E1">
        <w:rPr>
          <w:rFonts w:ascii="Arial" w:hAnsi="Arial" w:cs="Arial"/>
          <w:sz w:val="20"/>
          <w:szCs w:val="20"/>
          <w:lang w:val="mk-MK"/>
        </w:rPr>
        <w:t>)</w:t>
      </w:r>
      <w:r w:rsidR="006A57D1" w:rsidRPr="006865E1">
        <w:rPr>
          <w:rFonts w:ascii="Arial" w:hAnsi="Arial" w:cs="Arial"/>
          <w:sz w:val="20"/>
          <w:szCs w:val="20"/>
        </w:rPr>
        <w:t xml:space="preserve"> </w:t>
      </w:r>
      <w:r w:rsidR="007657ED" w:rsidRPr="006865E1">
        <w:rPr>
          <w:rFonts w:ascii="Arial" w:hAnsi="Arial" w:cs="Arial"/>
          <w:sz w:val="20"/>
          <w:szCs w:val="20"/>
          <w:lang w:val="mk-MK"/>
        </w:rPr>
        <w:t xml:space="preserve"> и на </w:t>
      </w:r>
      <w:r w:rsidR="00E30E78" w:rsidRPr="006865E1">
        <w:rPr>
          <w:rFonts w:ascii="Arial" w:hAnsi="Arial" w:cs="Arial"/>
          <w:sz w:val="20"/>
          <w:szCs w:val="20"/>
          <w:lang w:val="mk-MK"/>
        </w:rPr>
        <w:t xml:space="preserve">веб страната на </w:t>
      </w:r>
      <w:r w:rsidR="007D012D" w:rsidRPr="006865E1">
        <w:rPr>
          <w:rFonts w:ascii="Arial" w:hAnsi="Arial" w:cs="Arial"/>
          <w:sz w:val="20"/>
          <w:szCs w:val="20"/>
          <w:lang w:val="mk-MK"/>
        </w:rPr>
        <w:t>М</w:t>
      </w:r>
      <w:r w:rsidR="00E30E78" w:rsidRPr="006865E1">
        <w:rPr>
          <w:rFonts w:ascii="Arial" w:hAnsi="Arial" w:cs="Arial"/>
          <w:sz w:val="20"/>
          <w:szCs w:val="20"/>
          <w:lang w:val="mk-MK"/>
        </w:rPr>
        <w:t>инистерство за животна средина и просторно планирање</w:t>
      </w:r>
      <w:r w:rsidR="007D012D" w:rsidRPr="006865E1">
        <w:rPr>
          <w:rFonts w:ascii="Arial" w:hAnsi="Arial" w:cs="Arial"/>
          <w:sz w:val="20"/>
          <w:szCs w:val="20"/>
          <w:lang w:val="mk-MK"/>
        </w:rPr>
        <w:t xml:space="preserve"> за доставување на коментари и забелешки по истата</w:t>
      </w:r>
      <w:r w:rsidR="006E2D32" w:rsidRPr="006865E1">
        <w:rPr>
          <w:rFonts w:ascii="Arial" w:hAnsi="Arial" w:cs="Arial"/>
          <w:sz w:val="20"/>
          <w:szCs w:val="20"/>
          <w:lang w:val="mk-MK"/>
        </w:rPr>
        <w:t xml:space="preserve"> и спроведување на </w:t>
      </w:r>
      <w:r w:rsidR="00C54DE3">
        <w:rPr>
          <w:rFonts w:ascii="Arial" w:hAnsi="Arial" w:cs="Arial"/>
          <w:sz w:val="20"/>
          <w:szCs w:val="20"/>
          <w:lang w:val="mk-MK"/>
        </w:rPr>
        <w:t xml:space="preserve">јавна расправа и </w:t>
      </w:r>
      <w:r w:rsidR="006E2D32" w:rsidRPr="006865E1">
        <w:rPr>
          <w:rFonts w:ascii="Arial" w:hAnsi="Arial" w:cs="Arial"/>
          <w:sz w:val="20"/>
          <w:szCs w:val="20"/>
          <w:lang w:val="mk-MK"/>
        </w:rPr>
        <w:t>консултации со засегнати страни</w:t>
      </w:r>
      <w:r w:rsidR="00E30E78" w:rsidRPr="006865E1">
        <w:rPr>
          <w:rFonts w:ascii="Arial" w:hAnsi="Arial" w:cs="Arial"/>
          <w:sz w:val="20"/>
          <w:szCs w:val="20"/>
          <w:lang w:val="mk-MK"/>
        </w:rPr>
        <w:t>;</w:t>
      </w:r>
    </w:p>
    <w:p w14:paraId="24E71241" w14:textId="460321E5" w:rsidR="00B948C1" w:rsidRPr="006865E1" w:rsidRDefault="00355EAC" w:rsidP="00B948C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Јуни </w:t>
      </w:r>
      <w:r w:rsidR="006E2D32" w:rsidRPr="006865E1">
        <w:rPr>
          <w:rFonts w:ascii="Arial" w:hAnsi="Arial" w:cs="Arial"/>
          <w:sz w:val="20"/>
          <w:szCs w:val="20"/>
          <w:lang w:val="mk-MK"/>
        </w:rPr>
        <w:t>201</w:t>
      </w:r>
      <w:r w:rsidR="00C54DE3">
        <w:rPr>
          <w:rFonts w:ascii="Arial" w:hAnsi="Arial" w:cs="Arial"/>
          <w:sz w:val="20"/>
          <w:szCs w:val="20"/>
          <w:lang w:val="mk-MK"/>
        </w:rPr>
        <w:t>9</w:t>
      </w:r>
      <w:r w:rsidR="006E2D32" w:rsidRPr="006865E1">
        <w:rPr>
          <w:rFonts w:ascii="Arial" w:hAnsi="Arial" w:cs="Arial"/>
          <w:sz w:val="20"/>
          <w:szCs w:val="20"/>
          <w:lang w:val="mk-MK"/>
        </w:rPr>
        <w:t xml:space="preserve"> година - Д</w:t>
      </w:r>
      <w:r w:rsidR="006B345C" w:rsidRPr="006865E1">
        <w:rPr>
          <w:rFonts w:ascii="Arial" w:hAnsi="Arial" w:cs="Arial"/>
          <w:sz w:val="20"/>
          <w:szCs w:val="20"/>
          <w:lang w:val="mk-MK"/>
        </w:rPr>
        <w:t xml:space="preserve">оставување </w:t>
      </w:r>
      <w:r w:rsidR="006A57D1" w:rsidRPr="006865E1">
        <w:rPr>
          <w:rFonts w:ascii="Arial" w:hAnsi="Arial" w:cs="Arial"/>
          <w:sz w:val="20"/>
          <w:szCs w:val="20"/>
          <w:lang w:val="mk-MK"/>
        </w:rPr>
        <w:t xml:space="preserve">на текстот на измените </w:t>
      </w:r>
      <w:r w:rsidR="006E2D32" w:rsidRPr="006865E1">
        <w:rPr>
          <w:rFonts w:ascii="Arial" w:hAnsi="Arial" w:cs="Arial"/>
          <w:sz w:val="20"/>
          <w:szCs w:val="20"/>
          <w:lang w:val="mk-MK"/>
        </w:rPr>
        <w:t xml:space="preserve">и дополнувањата </w:t>
      </w:r>
      <w:r w:rsidR="006A57D1" w:rsidRPr="006865E1">
        <w:rPr>
          <w:rFonts w:ascii="Arial" w:hAnsi="Arial" w:cs="Arial"/>
          <w:sz w:val="20"/>
          <w:szCs w:val="20"/>
          <w:lang w:val="mk-MK"/>
        </w:rPr>
        <w:t xml:space="preserve">на законот </w:t>
      </w:r>
      <w:r w:rsidR="006B345C" w:rsidRPr="006865E1">
        <w:rPr>
          <w:rFonts w:ascii="Arial" w:hAnsi="Arial" w:cs="Arial"/>
          <w:sz w:val="20"/>
          <w:szCs w:val="20"/>
          <w:lang w:val="mk-MK"/>
        </w:rPr>
        <w:t>до Вл</w:t>
      </w:r>
      <w:r w:rsidR="00D258CD" w:rsidRPr="006865E1">
        <w:rPr>
          <w:rFonts w:ascii="Arial" w:hAnsi="Arial" w:cs="Arial"/>
          <w:sz w:val="20"/>
          <w:szCs w:val="20"/>
          <w:lang w:val="mk-MK"/>
        </w:rPr>
        <w:t xml:space="preserve">адата на Република </w:t>
      </w:r>
      <w:r w:rsidR="003C799F">
        <w:rPr>
          <w:rFonts w:ascii="Arial" w:hAnsi="Arial" w:cs="Arial"/>
          <w:sz w:val="20"/>
          <w:szCs w:val="20"/>
          <w:lang w:val="mk-MK"/>
        </w:rPr>
        <w:t xml:space="preserve">Северна </w:t>
      </w:r>
      <w:r w:rsidR="00D258CD" w:rsidRPr="006865E1">
        <w:rPr>
          <w:rFonts w:ascii="Arial" w:hAnsi="Arial" w:cs="Arial"/>
          <w:sz w:val="20"/>
          <w:szCs w:val="20"/>
          <w:lang w:val="mk-MK"/>
        </w:rPr>
        <w:t>Македонија.</w:t>
      </w:r>
    </w:p>
    <w:p w14:paraId="4FB41A69" w14:textId="77777777" w:rsidR="006B345C" w:rsidRPr="006865E1" w:rsidRDefault="00361F90" w:rsidP="006B345C">
      <w:pPr>
        <w:rPr>
          <w:rFonts w:ascii="Arial" w:hAnsi="Arial" w:cs="Arial"/>
          <w:b/>
          <w:sz w:val="20"/>
          <w:szCs w:val="20"/>
          <w:lang w:val="mk-MK"/>
        </w:rPr>
      </w:pPr>
      <w:r w:rsidRPr="006865E1">
        <w:rPr>
          <w:rFonts w:ascii="Arial" w:hAnsi="Arial" w:cs="Arial"/>
          <w:b/>
          <w:sz w:val="20"/>
          <w:szCs w:val="20"/>
          <w:lang w:val="mk-MK"/>
        </w:rPr>
        <w:t xml:space="preserve">5. </w:t>
      </w:r>
      <w:r w:rsidR="006B345C" w:rsidRPr="006865E1">
        <w:rPr>
          <w:rFonts w:ascii="Arial" w:hAnsi="Arial" w:cs="Arial"/>
          <w:b/>
          <w:sz w:val="20"/>
          <w:szCs w:val="20"/>
          <w:lang w:val="mk-MK"/>
        </w:rPr>
        <w:t>Засегнати страни:</w:t>
      </w:r>
    </w:p>
    <w:p w14:paraId="4B65FCF8" w14:textId="77777777" w:rsidR="00B41A8E" w:rsidRPr="006865E1" w:rsidRDefault="00B41A8E" w:rsidP="00B41A8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865E1">
        <w:rPr>
          <w:rFonts w:ascii="Arial" w:hAnsi="Arial" w:cs="Arial"/>
          <w:sz w:val="20"/>
          <w:szCs w:val="20"/>
          <w:lang w:val="mk-MK"/>
        </w:rPr>
        <w:t>Органи на државна управа :</w:t>
      </w:r>
    </w:p>
    <w:p w14:paraId="22A6933B" w14:textId="77777777" w:rsidR="00B41A8E" w:rsidRPr="006865E1" w:rsidRDefault="00B41A8E" w:rsidP="00B41A8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865E1">
        <w:rPr>
          <w:rFonts w:ascii="Arial" w:hAnsi="Arial" w:cs="Arial"/>
          <w:sz w:val="20"/>
          <w:szCs w:val="20"/>
          <w:lang w:val="mk-MK"/>
        </w:rPr>
        <w:t>Министерство за економија</w:t>
      </w:r>
      <w:r w:rsidR="00E611E3" w:rsidRPr="006865E1">
        <w:rPr>
          <w:rFonts w:ascii="Arial" w:hAnsi="Arial" w:cs="Arial"/>
          <w:sz w:val="20"/>
          <w:szCs w:val="20"/>
          <w:lang w:val="mk-MK"/>
        </w:rPr>
        <w:t>;</w:t>
      </w:r>
    </w:p>
    <w:p w14:paraId="6B6B0FCE" w14:textId="1B00F3D9" w:rsidR="009F3D6E" w:rsidRPr="006865E1" w:rsidRDefault="009F3D6E" w:rsidP="00B41A8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865E1">
        <w:rPr>
          <w:rFonts w:ascii="Arial" w:hAnsi="Arial" w:cs="Arial"/>
          <w:sz w:val="20"/>
          <w:szCs w:val="20"/>
          <w:lang w:val="mk-MK"/>
        </w:rPr>
        <w:t>Министерство за финансии</w:t>
      </w:r>
      <w:r w:rsidR="006E2D32" w:rsidRPr="006865E1">
        <w:rPr>
          <w:rFonts w:ascii="Arial" w:hAnsi="Arial" w:cs="Arial"/>
          <w:sz w:val="20"/>
          <w:szCs w:val="20"/>
          <w:lang w:val="mk-MK"/>
        </w:rPr>
        <w:t>;</w:t>
      </w:r>
    </w:p>
    <w:p w14:paraId="25513A5B" w14:textId="38387BA4" w:rsidR="00CC08B0" w:rsidRPr="006865E1" w:rsidRDefault="00CC08B0" w:rsidP="00B41A8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865E1">
        <w:rPr>
          <w:rFonts w:ascii="Arial" w:hAnsi="Arial" w:cs="Arial"/>
          <w:sz w:val="20"/>
          <w:szCs w:val="20"/>
          <w:lang w:val="mk-MK"/>
        </w:rPr>
        <w:t>Министерство за внатрешни работи;</w:t>
      </w:r>
    </w:p>
    <w:p w14:paraId="7CBA0586" w14:textId="0772D0E8" w:rsidR="00CC08B0" w:rsidRPr="006865E1" w:rsidRDefault="00CC08B0" w:rsidP="00B41A8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865E1">
        <w:rPr>
          <w:rFonts w:ascii="Arial" w:hAnsi="Arial" w:cs="Arial"/>
          <w:sz w:val="20"/>
          <w:szCs w:val="20"/>
          <w:lang w:val="mk-MK"/>
        </w:rPr>
        <w:t>Министерство за земјоделство, шумарство и водостопанство;</w:t>
      </w:r>
    </w:p>
    <w:p w14:paraId="1BF068CD" w14:textId="70F132F9" w:rsidR="00CC08B0" w:rsidRPr="006865E1" w:rsidRDefault="00CC08B0" w:rsidP="00B41A8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865E1">
        <w:rPr>
          <w:rFonts w:ascii="Arial" w:hAnsi="Arial" w:cs="Arial"/>
          <w:sz w:val="20"/>
          <w:szCs w:val="20"/>
          <w:lang w:val="mk-MK"/>
        </w:rPr>
        <w:t>Министерство за здравство;</w:t>
      </w:r>
    </w:p>
    <w:p w14:paraId="054A35B8" w14:textId="77777777" w:rsidR="00B41A8E" w:rsidRPr="006865E1" w:rsidRDefault="00B41A8E" w:rsidP="00B41A8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865E1">
        <w:rPr>
          <w:rFonts w:ascii="Arial" w:hAnsi="Arial" w:cs="Arial"/>
          <w:sz w:val="20"/>
          <w:szCs w:val="20"/>
          <w:lang w:val="mk-MK"/>
        </w:rPr>
        <w:t>Министерство за информатичко општество и администрација</w:t>
      </w:r>
      <w:r w:rsidR="00E611E3" w:rsidRPr="006865E1">
        <w:rPr>
          <w:rFonts w:ascii="Arial" w:hAnsi="Arial" w:cs="Arial"/>
          <w:sz w:val="20"/>
          <w:szCs w:val="20"/>
          <w:lang w:val="mk-MK"/>
        </w:rPr>
        <w:t>;</w:t>
      </w:r>
    </w:p>
    <w:p w14:paraId="0AFB8C45" w14:textId="7C60C900" w:rsidR="00E611E3" w:rsidRPr="006865E1" w:rsidRDefault="00E611E3" w:rsidP="00B41A8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865E1">
        <w:rPr>
          <w:rFonts w:ascii="Arial" w:hAnsi="Arial" w:cs="Arial"/>
          <w:sz w:val="20"/>
          <w:szCs w:val="20"/>
          <w:lang w:val="mk-MK"/>
        </w:rPr>
        <w:t>Заменик претседател на Владата на Р</w:t>
      </w:r>
      <w:r w:rsidR="009E1818">
        <w:rPr>
          <w:rFonts w:ascii="Arial" w:hAnsi="Arial" w:cs="Arial"/>
          <w:sz w:val="20"/>
          <w:szCs w:val="20"/>
          <w:lang w:val="mk-MK"/>
        </w:rPr>
        <w:t>С</w:t>
      </w:r>
      <w:r w:rsidRPr="006865E1">
        <w:rPr>
          <w:rFonts w:ascii="Arial" w:hAnsi="Arial" w:cs="Arial"/>
          <w:sz w:val="20"/>
          <w:szCs w:val="20"/>
          <w:lang w:val="mk-MK"/>
        </w:rPr>
        <w:t>М задолжен за економски прашања</w:t>
      </w:r>
      <w:r w:rsidR="006D4BE8" w:rsidRPr="006865E1">
        <w:rPr>
          <w:rFonts w:ascii="Arial" w:hAnsi="Arial" w:cs="Arial"/>
          <w:sz w:val="20"/>
          <w:szCs w:val="20"/>
          <w:lang w:val="mk-MK"/>
        </w:rPr>
        <w:t>;</w:t>
      </w:r>
    </w:p>
    <w:p w14:paraId="268EA30B" w14:textId="721DCFCE" w:rsidR="00B41A8E" w:rsidRPr="006865E1" w:rsidRDefault="00B41A8E" w:rsidP="00B41A8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865E1">
        <w:rPr>
          <w:rFonts w:ascii="Arial" w:hAnsi="Arial" w:cs="Arial"/>
          <w:sz w:val="20"/>
          <w:szCs w:val="20"/>
          <w:lang w:val="mk-MK"/>
        </w:rPr>
        <w:t>Царинска управа</w:t>
      </w:r>
      <w:r w:rsidR="006E2D32" w:rsidRPr="006865E1">
        <w:rPr>
          <w:rFonts w:ascii="Arial" w:hAnsi="Arial" w:cs="Arial"/>
          <w:sz w:val="20"/>
          <w:szCs w:val="20"/>
          <w:lang w:val="mk-MK"/>
        </w:rPr>
        <w:t xml:space="preserve"> на Република Македонија</w:t>
      </w:r>
      <w:r w:rsidR="00CC08B0" w:rsidRPr="006865E1">
        <w:rPr>
          <w:rFonts w:ascii="Arial" w:hAnsi="Arial" w:cs="Arial"/>
          <w:sz w:val="20"/>
          <w:szCs w:val="20"/>
          <w:lang w:val="mk-MK"/>
        </w:rPr>
        <w:t>;</w:t>
      </w:r>
    </w:p>
    <w:p w14:paraId="2BDE5DC7" w14:textId="32D4F2AF" w:rsidR="00E1391E" w:rsidRPr="00E1391E" w:rsidRDefault="00E1391E" w:rsidP="00E1391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Регулаторна Комисија за енергетика</w:t>
      </w:r>
    </w:p>
    <w:p w14:paraId="49119DA9" w14:textId="77777777" w:rsidR="00E611E3" w:rsidRPr="006865E1" w:rsidRDefault="00E611E3" w:rsidP="00E611E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865E1">
        <w:rPr>
          <w:rFonts w:ascii="Arial" w:hAnsi="Arial" w:cs="Arial"/>
          <w:sz w:val="20"/>
          <w:szCs w:val="20"/>
          <w:lang w:val="mk-MK"/>
        </w:rPr>
        <w:t>Единици на локална самоуправа</w:t>
      </w:r>
    </w:p>
    <w:p w14:paraId="23F81DA3" w14:textId="403929A9" w:rsidR="00AC09B2" w:rsidRPr="00C54DE3" w:rsidRDefault="00AC09B2" w:rsidP="00E611E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865E1">
        <w:rPr>
          <w:rFonts w:ascii="Arial" w:hAnsi="Arial" w:cs="Arial"/>
          <w:sz w:val="20"/>
          <w:szCs w:val="20"/>
          <w:lang w:val="mk-MK"/>
        </w:rPr>
        <w:t>ЗЕЛС (Заедница на единици на локална самоуправа)</w:t>
      </w:r>
      <w:r w:rsidR="00CC08B0" w:rsidRPr="006865E1">
        <w:rPr>
          <w:rFonts w:ascii="Arial" w:hAnsi="Arial" w:cs="Arial"/>
          <w:sz w:val="20"/>
          <w:szCs w:val="20"/>
          <w:lang w:val="mk-MK"/>
        </w:rPr>
        <w:t>.</w:t>
      </w:r>
    </w:p>
    <w:p w14:paraId="6C001CA5" w14:textId="77A97C9C" w:rsidR="00C54DE3" w:rsidRDefault="00C54DE3" w:rsidP="00C54DE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Јавни комунални претпријатија</w:t>
      </w:r>
    </w:p>
    <w:p w14:paraId="1A439090" w14:textId="77777777" w:rsidR="00B41A8E" w:rsidRPr="006865E1" w:rsidRDefault="00B41A8E" w:rsidP="00B41A8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865E1">
        <w:rPr>
          <w:rFonts w:ascii="Arial" w:hAnsi="Arial" w:cs="Arial"/>
          <w:sz w:val="20"/>
          <w:szCs w:val="20"/>
          <w:lang w:val="mk-MK"/>
        </w:rPr>
        <w:t>Стопански Комори</w:t>
      </w:r>
    </w:p>
    <w:p w14:paraId="2D0D9AC0" w14:textId="1494DEC9" w:rsidR="00B41A8E" w:rsidRPr="006865E1" w:rsidRDefault="006344FB" w:rsidP="006344F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344FB">
        <w:rPr>
          <w:rFonts w:ascii="Arial" w:hAnsi="Arial" w:cs="Arial"/>
          <w:sz w:val="20"/>
          <w:szCs w:val="20"/>
          <w:lang w:val="mk-MK"/>
        </w:rPr>
        <w:t>Асоцијација за секундарни суровини и рециклатори</w:t>
      </w:r>
      <w:r>
        <w:rPr>
          <w:rFonts w:ascii="Arial" w:hAnsi="Arial" w:cs="Arial"/>
          <w:sz w:val="20"/>
          <w:szCs w:val="20"/>
          <w:lang w:val="mk-MK"/>
        </w:rPr>
        <w:t xml:space="preserve"> при </w:t>
      </w:r>
      <w:r w:rsidR="00B41A8E" w:rsidRPr="006865E1">
        <w:rPr>
          <w:rFonts w:ascii="Arial" w:hAnsi="Arial" w:cs="Arial"/>
          <w:sz w:val="20"/>
          <w:szCs w:val="20"/>
          <w:lang w:val="mk-MK"/>
        </w:rPr>
        <w:t>Стопанска Комора на Р</w:t>
      </w:r>
      <w:r w:rsidR="00CC08B0" w:rsidRPr="006865E1">
        <w:rPr>
          <w:rFonts w:ascii="Arial" w:hAnsi="Arial" w:cs="Arial"/>
          <w:sz w:val="20"/>
          <w:szCs w:val="20"/>
          <w:lang w:val="mk-MK"/>
        </w:rPr>
        <w:t>епублика</w:t>
      </w:r>
      <w:r w:rsidR="009E1818">
        <w:rPr>
          <w:rFonts w:ascii="Arial" w:hAnsi="Arial" w:cs="Arial"/>
          <w:sz w:val="20"/>
          <w:szCs w:val="20"/>
          <w:lang w:val="mk-MK"/>
        </w:rPr>
        <w:t xml:space="preserve"> Северна</w:t>
      </w:r>
      <w:r w:rsidR="00CC08B0" w:rsidRPr="006865E1">
        <w:rPr>
          <w:rFonts w:ascii="Arial" w:hAnsi="Arial" w:cs="Arial"/>
          <w:sz w:val="20"/>
          <w:szCs w:val="20"/>
          <w:lang w:val="mk-MK"/>
        </w:rPr>
        <w:t xml:space="preserve"> </w:t>
      </w:r>
      <w:r w:rsidR="00B41A8E" w:rsidRPr="006865E1">
        <w:rPr>
          <w:rFonts w:ascii="Arial" w:hAnsi="Arial" w:cs="Arial"/>
          <w:sz w:val="20"/>
          <w:szCs w:val="20"/>
          <w:lang w:val="mk-MK"/>
        </w:rPr>
        <w:t>М</w:t>
      </w:r>
      <w:r w:rsidR="00CC08B0" w:rsidRPr="006865E1">
        <w:rPr>
          <w:rFonts w:ascii="Arial" w:hAnsi="Arial" w:cs="Arial"/>
          <w:sz w:val="20"/>
          <w:szCs w:val="20"/>
          <w:lang w:val="mk-MK"/>
        </w:rPr>
        <w:t>акедонија;</w:t>
      </w:r>
    </w:p>
    <w:p w14:paraId="7DF67CF1" w14:textId="7E4A5D29" w:rsidR="00B41A8E" w:rsidRPr="006865E1" w:rsidRDefault="00B41A8E" w:rsidP="00B41A8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865E1">
        <w:rPr>
          <w:rFonts w:ascii="Arial" w:hAnsi="Arial" w:cs="Arial"/>
          <w:sz w:val="20"/>
          <w:szCs w:val="20"/>
          <w:lang w:val="mk-MK"/>
        </w:rPr>
        <w:t>Сојуз на Стопански комори</w:t>
      </w:r>
      <w:r w:rsidR="00CC08B0" w:rsidRPr="006865E1">
        <w:rPr>
          <w:rFonts w:ascii="Arial" w:hAnsi="Arial" w:cs="Arial"/>
          <w:sz w:val="20"/>
          <w:szCs w:val="20"/>
          <w:lang w:val="mk-MK"/>
        </w:rPr>
        <w:t xml:space="preserve"> и</w:t>
      </w:r>
    </w:p>
    <w:p w14:paraId="74243327" w14:textId="05E4E4A9" w:rsidR="00B41A8E" w:rsidRPr="00F45D40" w:rsidRDefault="00B41A8E" w:rsidP="00B41A8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865E1">
        <w:rPr>
          <w:rFonts w:ascii="Arial" w:hAnsi="Arial" w:cs="Arial"/>
          <w:sz w:val="20"/>
          <w:szCs w:val="20"/>
          <w:lang w:val="mk-MK"/>
        </w:rPr>
        <w:t>Стопанска Комора на Северозападна Македонија</w:t>
      </w:r>
      <w:r w:rsidR="00CC08B0" w:rsidRPr="006865E1">
        <w:rPr>
          <w:rFonts w:ascii="Arial" w:hAnsi="Arial" w:cs="Arial"/>
          <w:sz w:val="20"/>
          <w:szCs w:val="20"/>
          <w:lang w:val="mk-MK"/>
        </w:rPr>
        <w:t>.</w:t>
      </w:r>
    </w:p>
    <w:p w14:paraId="0D2D440D" w14:textId="467B756F" w:rsidR="006344FB" w:rsidRPr="006865E1" w:rsidRDefault="009E1818" w:rsidP="00B41A8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Македонска Асоцијација за цврст о</w:t>
      </w:r>
      <w:r w:rsidR="006344FB">
        <w:rPr>
          <w:rFonts w:ascii="Arial" w:hAnsi="Arial" w:cs="Arial"/>
          <w:sz w:val="20"/>
          <w:szCs w:val="20"/>
          <w:lang w:val="mk-MK"/>
        </w:rPr>
        <w:t xml:space="preserve">тпад </w:t>
      </w:r>
    </w:p>
    <w:p w14:paraId="59F43E35" w14:textId="2284157D" w:rsidR="00D71F07" w:rsidRDefault="00C54DE3" w:rsidP="00D71F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Здружение на даватели на Комунални услуги - АДКОМ</w:t>
      </w:r>
    </w:p>
    <w:p w14:paraId="05AF0608" w14:textId="0954EABC" w:rsidR="00CC08B0" w:rsidRPr="00D71F07" w:rsidRDefault="006344FB" w:rsidP="006344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man" w:hAnsi="Roman" w:cs="Roman"/>
          <w:color w:val="000000"/>
          <w:sz w:val="24"/>
          <w:szCs w:val="24"/>
        </w:rPr>
      </w:pPr>
      <w:r w:rsidRPr="006344FB">
        <w:rPr>
          <w:rFonts w:ascii="Arial" w:hAnsi="Arial" w:cs="Arial"/>
          <w:sz w:val="20"/>
          <w:szCs w:val="20"/>
          <w:lang w:val="mk-MK"/>
        </w:rPr>
        <w:t>Асоцијација за управување со посебните текови на отпадот</w:t>
      </w:r>
      <w:r>
        <w:rPr>
          <w:rFonts w:ascii="Arial" w:hAnsi="Arial" w:cs="Arial"/>
          <w:sz w:val="20"/>
          <w:szCs w:val="20"/>
          <w:lang w:val="mk-MK"/>
        </w:rPr>
        <w:t xml:space="preserve">  при Стпанска Комора на </w:t>
      </w:r>
      <w:r w:rsidR="009E1818">
        <w:rPr>
          <w:rFonts w:ascii="Arial" w:hAnsi="Arial" w:cs="Arial"/>
          <w:sz w:val="20"/>
          <w:szCs w:val="20"/>
          <w:lang w:val="mk-MK"/>
        </w:rPr>
        <w:t xml:space="preserve">Северна 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mk-MK"/>
        </w:rPr>
        <w:t>Македонија</w:t>
      </w:r>
      <w:r w:rsidR="00D71F07">
        <w:rPr>
          <w:rFonts w:cs="Roman"/>
          <w:color w:val="000000"/>
          <w:sz w:val="24"/>
          <w:szCs w:val="24"/>
          <w:lang w:val="mk-MK"/>
        </w:rPr>
        <w:t xml:space="preserve"> </w:t>
      </w:r>
      <w:r w:rsidR="00CC08B0" w:rsidRPr="00D71F07">
        <w:rPr>
          <w:rFonts w:ascii="Arial" w:hAnsi="Arial" w:cs="Arial"/>
          <w:sz w:val="20"/>
          <w:szCs w:val="20"/>
          <w:lang w:val="mk-MK"/>
        </w:rPr>
        <w:t>и</w:t>
      </w:r>
    </w:p>
    <w:p w14:paraId="54E9A486" w14:textId="77777777" w:rsidR="009F3D6E" w:rsidRPr="00DD0371" w:rsidRDefault="00510B48" w:rsidP="006E2D3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DD0371">
        <w:rPr>
          <w:rFonts w:ascii="Arial" w:hAnsi="Arial" w:cs="Arial"/>
          <w:sz w:val="20"/>
          <w:szCs w:val="20"/>
          <w:lang w:val="mk-MK"/>
        </w:rPr>
        <w:t xml:space="preserve">Невладини организации кои делуваат </w:t>
      </w:r>
      <w:r w:rsidR="00A7426A" w:rsidRPr="00DD0371">
        <w:rPr>
          <w:rFonts w:ascii="Arial" w:hAnsi="Arial" w:cs="Arial"/>
          <w:sz w:val="20"/>
          <w:szCs w:val="20"/>
          <w:lang w:val="mk-MK"/>
        </w:rPr>
        <w:t>во</w:t>
      </w:r>
      <w:r w:rsidRPr="00DD0371">
        <w:rPr>
          <w:rFonts w:ascii="Arial" w:hAnsi="Arial" w:cs="Arial"/>
          <w:sz w:val="20"/>
          <w:szCs w:val="20"/>
          <w:lang w:val="mk-MK"/>
        </w:rPr>
        <w:t xml:space="preserve"> </w:t>
      </w:r>
      <w:r w:rsidR="00A7426A" w:rsidRPr="00DD0371">
        <w:rPr>
          <w:rFonts w:ascii="Arial" w:hAnsi="Arial" w:cs="Arial"/>
          <w:sz w:val="20"/>
          <w:szCs w:val="20"/>
          <w:lang w:val="mk-MK"/>
        </w:rPr>
        <w:t xml:space="preserve">полето на </w:t>
      </w:r>
      <w:r w:rsidRPr="00DD0371">
        <w:rPr>
          <w:rFonts w:ascii="Arial" w:hAnsi="Arial" w:cs="Arial"/>
          <w:sz w:val="20"/>
          <w:szCs w:val="20"/>
          <w:lang w:val="mk-MK"/>
        </w:rPr>
        <w:t>заштита</w:t>
      </w:r>
      <w:r w:rsidR="00A7426A" w:rsidRPr="00DD0371">
        <w:rPr>
          <w:rFonts w:ascii="Arial" w:hAnsi="Arial" w:cs="Arial"/>
          <w:sz w:val="20"/>
          <w:szCs w:val="20"/>
          <w:lang w:val="mk-MK"/>
        </w:rPr>
        <w:t>та</w:t>
      </w:r>
      <w:r w:rsidRPr="00DD0371">
        <w:rPr>
          <w:rFonts w:ascii="Arial" w:hAnsi="Arial" w:cs="Arial"/>
          <w:sz w:val="20"/>
          <w:szCs w:val="20"/>
          <w:lang w:val="mk-MK"/>
        </w:rPr>
        <w:t xml:space="preserve"> на животната средина </w:t>
      </w:r>
    </w:p>
    <w:p w14:paraId="22598345" w14:textId="642B2228" w:rsidR="001D103C" w:rsidRPr="006865E1" w:rsidRDefault="00361F90" w:rsidP="00361F90">
      <w:pPr>
        <w:rPr>
          <w:rFonts w:ascii="Arial" w:hAnsi="Arial" w:cs="Arial"/>
          <w:b/>
          <w:sz w:val="20"/>
          <w:szCs w:val="20"/>
          <w:lang w:val="mk-MK"/>
        </w:rPr>
      </w:pPr>
      <w:r w:rsidRPr="006865E1">
        <w:rPr>
          <w:rFonts w:ascii="Arial" w:hAnsi="Arial" w:cs="Arial"/>
          <w:b/>
          <w:sz w:val="20"/>
          <w:szCs w:val="20"/>
          <w:lang w:val="mk-MK"/>
        </w:rPr>
        <w:t>6.</w:t>
      </w:r>
      <w:r w:rsidR="00BD4E6D" w:rsidRPr="006865E1">
        <w:rPr>
          <w:rFonts w:ascii="Arial" w:hAnsi="Arial" w:cs="Arial"/>
          <w:b/>
          <w:sz w:val="20"/>
          <w:szCs w:val="20"/>
          <w:lang w:val="mk-MK"/>
        </w:rPr>
        <w:t xml:space="preserve"> </w:t>
      </w:r>
      <w:r w:rsidR="001D103C" w:rsidRPr="006865E1">
        <w:rPr>
          <w:rFonts w:ascii="Arial" w:hAnsi="Arial" w:cs="Arial"/>
          <w:b/>
          <w:sz w:val="20"/>
          <w:szCs w:val="20"/>
          <w:lang w:val="mk-MK"/>
        </w:rPr>
        <w:t>Начин на вклучување на засегната јавност:</w:t>
      </w:r>
    </w:p>
    <w:p w14:paraId="5F0DB8B2" w14:textId="3FCAEE30" w:rsidR="002B1E39" w:rsidRPr="006865E1" w:rsidRDefault="007013CF" w:rsidP="00671672">
      <w:pPr>
        <w:rPr>
          <w:rFonts w:ascii="Arial" w:hAnsi="Arial" w:cs="Arial"/>
          <w:sz w:val="20"/>
          <w:szCs w:val="20"/>
          <w:lang w:val="mk-MK"/>
        </w:rPr>
      </w:pPr>
      <w:r w:rsidRPr="006865E1">
        <w:rPr>
          <w:rFonts w:ascii="Arial" w:hAnsi="Arial" w:cs="Arial"/>
          <w:sz w:val="20"/>
          <w:szCs w:val="20"/>
          <w:lang w:val="mk-MK"/>
        </w:rPr>
        <w:t xml:space="preserve">Организирање на </w:t>
      </w:r>
      <w:r w:rsidR="001B0D00">
        <w:rPr>
          <w:rFonts w:ascii="Arial" w:hAnsi="Arial" w:cs="Arial"/>
          <w:sz w:val="20"/>
          <w:szCs w:val="20"/>
          <w:lang w:val="mk-MK"/>
        </w:rPr>
        <w:t>јавна расправа и</w:t>
      </w:r>
      <w:r w:rsidR="00355EAC">
        <w:rPr>
          <w:rFonts w:ascii="Arial" w:hAnsi="Arial" w:cs="Arial"/>
          <w:sz w:val="20"/>
          <w:szCs w:val="20"/>
          <w:lang w:val="mk-MK"/>
        </w:rPr>
        <w:t xml:space="preserve"> јавен увид</w:t>
      </w:r>
      <w:r w:rsidR="001B0D00">
        <w:rPr>
          <w:rFonts w:ascii="Arial" w:hAnsi="Arial" w:cs="Arial"/>
          <w:sz w:val="20"/>
          <w:szCs w:val="20"/>
          <w:lang w:val="mk-MK"/>
        </w:rPr>
        <w:t>,</w:t>
      </w:r>
      <w:r w:rsidR="000E0B07" w:rsidRPr="006865E1">
        <w:rPr>
          <w:rFonts w:ascii="Arial" w:hAnsi="Arial" w:cs="Arial"/>
          <w:sz w:val="20"/>
          <w:szCs w:val="20"/>
          <w:lang w:val="mk-MK"/>
        </w:rPr>
        <w:t xml:space="preserve"> доставување на текстот на законот </w:t>
      </w:r>
      <w:r w:rsidR="001B0D00">
        <w:rPr>
          <w:rFonts w:ascii="Arial" w:hAnsi="Arial" w:cs="Arial"/>
          <w:sz w:val="20"/>
          <w:szCs w:val="20"/>
          <w:lang w:val="mk-MK"/>
        </w:rPr>
        <w:t>и состаноци с</w:t>
      </w:r>
      <w:r w:rsidR="000E0B07" w:rsidRPr="006865E1">
        <w:rPr>
          <w:rFonts w:ascii="Arial" w:hAnsi="Arial" w:cs="Arial"/>
          <w:sz w:val="20"/>
          <w:szCs w:val="20"/>
          <w:lang w:val="mk-MK"/>
        </w:rPr>
        <w:t>о засегнатите страни.</w:t>
      </w:r>
    </w:p>
    <w:p w14:paraId="2C735B35" w14:textId="77777777" w:rsidR="00671672" w:rsidRPr="006865E1" w:rsidRDefault="00671672" w:rsidP="00B43408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  <w:szCs w:val="20"/>
          <w:lang w:val="mk-MK"/>
        </w:rPr>
      </w:pPr>
      <w:r w:rsidRPr="006865E1">
        <w:rPr>
          <w:rFonts w:ascii="Arial" w:hAnsi="Arial" w:cs="Arial"/>
          <w:b/>
          <w:sz w:val="20"/>
          <w:szCs w:val="20"/>
          <w:lang w:val="mk-MK"/>
        </w:rPr>
        <w:t xml:space="preserve">Електронска адреса каде засегнатите страни ќе можат да ја преземат електронската верзија на предлог </w:t>
      </w:r>
      <w:r w:rsidR="009F3D6E" w:rsidRPr="006865E1">
        <w:rPr>
          <w:rFonts w:ascii="Arial" w:hAnsi="Arial" w:cs="Arial"/>
          <w:b/>
          <w:sz w:val="20"/>
          <w:szCs w:val="20"/>
          <w:lang w:val="mk-MK"/>
        </w:rPr>
        <w:t xml:space="preserve">измените на </w:t>
      </w:r>
      <w:r w:rsidRPr="006865E1">
        <w:rPr>
          <w:rFonts w:ascii="Arial" w:hAnsi="Arial" w:cs="Arial"/>
          <w:b/>
          <w:sz w:val="20"/>
          <w:szCs w:val="20"/>
          <w:lang w:val="mk-MK"/>
        </w:rPr>
        <w:t>законот и нацрт Извештајот за ПВР:</w:t>
      </w:r>
    </w:p>
    <w:p w14:paraId="607ED239" w14:textId="77777777" w:rsidR="00671672" w:rsidRPr="006865E1" w:rsidRDefault="003C5BB2" w:rsidP="00671672">
      <w:pPr>
        <w:pStyle w:val="ListParagraph"/>
        <w:ind w:left="360"/>
        <w:rPr>
          <w:rFonts w:ascii="Arial" w:hAnsi="Arial" w:cs="Arial"/>
          <w:sz w:val="20"/>
          <w:szCs w:val="20"/>
        </w:rPr>
      </w:pPr>
      <w:hyperlink r:id="rId8" w:history="1">
        <w:r w:rsidR="00671672" w:rsidRPr="006865E1">
          <w:rPr>
            <w:rStyle w:val="Hyperlink"/>
            <w:rFonts w:ascii="Arial" w:hAnsi="Arial" w:cs="Arial"/>
            <w:sz w:val="20"/>
            <w:szCs w:val="20"/>
          </w:rPr>
          <w:t>www.ener.gov.mk</w:t>
        </w:r>
      </w:hyperlink>
    </w:p>
    <w:p w14:paraId="35781333" w14:textId="4B5B9CAA" w:rsidR="00B92DE2" w:rsidRPr="006865E1" w:rsidRDefault="003C5BB2" w:rsidP="006865E1">
      <w:pPr>
        <w:pStyle w:val="ListParagraph"/>
        <w:ind w:left="360"/>
        <w:rPr>
          <w:rFonts w:ascii="Arial" w:hAnsi="Arial" w:cs="Arial"/>
          <w:sz w:val="20"/>
          <w:szCs w:val="20"/>
        </w:rPr>
      </w:pPr>
      <w:hyperlink r:id="rId9" w:history="1">
        <w:r w:rsidR="00671672" w:rsidRPr="006865E1">
          <w:rPr>
            <w:rStyle w:val="Hyperlink"/>
            <w:rFonts w:ascii="Arial" w:hAnsi="Arial" w:cs="Arial"/>
            <w:sz w:val="20"/>
            <w:szCs w:val="20"/>
          </w:rPr>
          <w:t>www.moepp.gov.mk</w:t>
        </w:r>
      </w:hyperlink>
    </w:p>
    <w:p w14:paraId="5A8558C7" w14:textId="77777777" w:rsidR="00B948C1" w:rsidRPr="006865E1" w:rsidRDefault="00B948C1" w:rsidP="00B43408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  <w:szCs w:val="20"/>
          <w:lang w:val="mk-MK"/>
        </w:rPr>
      </w:pPr>
      <w:r w:rsidRPr="006865E1">
        <w:rPr>
          <w:rFonts w:ascii="Arial" w:hAnsi="Arial" w:cs="Arial"/>
          <w:b/>
          <w:sz w:val="20"/>
          <w:szCs w:val="20"/>
          <w:lang w:val="mk-MK"/>
        </w:rPr>
        <w:t>Адреса и/или електронска адреса каде ќе можат да се достават мислењата, забелешките и сугестиите:</w:t>
      </w:r>
    </w:p>
    <w:p w14:paraId="48ABAE8C" w14:textId="77777777" w:rsidR="00B43408" w:rsidRPr="006865E1" w:rsidRDefault="003C5BB2" w:rsidP="00D258CD">
      <w:pPr>
        <w:pStyle w:val="ListParagraph"/>
        <w:ind w:left="360"/>
        <w:rPr>
          <w:rFonts w:ascii="Arial" w:hAnsi="Arial" w:cs="Arial"/>
          <w:color w:val="0563C1" w:themeColor="hyperlink"/>
          <w:sz w:val="20"/>
          <w:szCs w:val="20"/>
          <w:u w:val="single"/>
          <w:lang w:val="mk-MK"/>
        </w:rPr>
      </w:pPr>
      <w:hyperlink r:id="rId10" w:history="1">
        <w:r w:rsidR="00D258CD" w:rsidRPr="006865E1">
          <w:rPr>
            <w:rStyle w:val="Hyperlink"/>
            <w:rFonts w:ascii="Arial" w:hAnsi="Arial" w:cs="Arial"/>
            <w:sz w:val="20"/>
            <w:szCs w:val="20"/>
            <w:lang w:val="mk-MK"/>
          </w:rPr>
          <w:t>infoeko@moepp.gov.mk</w:t>
        </w:r>
      </w:hyperlink>
    </w:p>
    <w:p w14:paraId="316E347A" w14:textId="314A4875" w:rsidR="001C45E1" w:rsidRPr="006865E1" w:rsidRDefault="00B948C1" w:rsidP="000E0B07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  <w:szCs w:val="20"/>
        </w:rPr>
      </w:pPr>
      <w:r w:rsidRPr="006865E1">
        <w:rPr>
          <w:rFonts w:ascii="Arial" w:hAnsi="Arial" w:cs="Arial"/>
          <w:b/>
          <w:sz w:val="20"/>
          <w:szCs w:val="20"/>
          <w:lang w:val="mk-MK"/>
        </w:rPr>
        <w:t xml:space="preserve">Одговорно лице за контакт во министерството: </w:t>
      </w:r>
      <w:r w:rsidR="000E0B07" w:rsidRPr="006865E1">
        <w:rPr>
          <w:rFonts w:ascii="Arial" w:hAnsi="Arial" w:cs="Arial"/>
          <w:sz w:val="20"/>
          <w:szCs w:val="20"/>
          <w:lang w:val="mk-MK"/>
        </w:rPr>
        <w:t xml:space="preserve"> </w:t>
      </w:r>
    </w:p>
    <w:p w14:paraId="44B28F3B" w14:textId="37AF579B" w:rsidR="006B345C" w:rsidRPr="006865E1" w:rsidRDefault="001B0D00" w:rsidP="000E0B07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Ана Каранфилова Мазневска</w:t>
      </w:r>
      <w:r w:rsidR="006865E1" w:rsidRPr="006865E1">
        <w:rPr>
          <w:rFonts w:ascii="Arial" w:hAnsi="Arial" w:cs="Arial"/>
          <w:sz w:val="20"/>
          <w:szCs w:val="20"/>
          <w:lang w:val="mk-MK"/>
        </w:rPr>
        <w:t xml:space="preserve">, </w:t>
      </w:r>
      <w:r w:rsidR="006865E1" w:rsidRPr="006865E1">
        <w:rPr>
          <w:rFonts w:ascii="Arial" w:hAnsi="Arial" w:cs="Arial"/>
          <w:sz w:val="20"/>
          <w:szCs w:val="20"/>
        </w:rPr>
        <w:t xml:space="preserve">email: </w:t>
      </w:r>
      <w:r>
        <w:rPr>
          <w:rFonts w:ascii="Arial" w:hAnsi="Arial" w:cs="Arial"/>
          <w:sz w:val="20"/>
          <w:szCs w:val="20"/>
        </w:rPr>
        <w:t>a.karanfilova</w:t>
      </w:r>
      <w:r w:rsidR="006865E1" w:rsidRPr="006865E1">
        <w:rPr>
          <w:rFonts w:ascii="Arial" w:hAnsi="Arial" w:cs="Arial"/>
          <w:sz w:val="20"/>
          <w:szCs w:val="20"/>
        </w:rPr>
        <w:t>@moepp.gov.mk</w:t>
      </w:r>
    </w:p>
    <w:p w14:paraId="6DEA479F" w14:textId="4B319E2F" w:rsidR="006865E1" w:rsidRPr="00D71F07" w:rsidRDefault="006865E1" w:rsidP="000E0B07">
      <w:pPr>
        <w:pStyle w:val="ListParagraph"/>
        <w:ind w:left="360"/>
        <w:rPr>
          <w:rFonts w:ascii="Arial" w:hAnsi="Arial" w:cs="Arial"/>
          <w:sz w:val="20"/>
          <w:szCs w:val="20"/>
          <w:lang w:val="mk-MK"/>
        </w:rPr>
      </w:pPr>
    </w:p>
    <w:sectPr w:rsidR="006865E1" w:rsidRPr="00D71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DFC"/>
    <w:multiLevelType w:val="hybridMultilevel"/>
    <w:tmpl w:val="F758AAEA"/>
    <w:lvl w:ilvl="0" w:tplc="F920F1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261E"/>
    <w:multiLevelType w:val="hybridMultilevel"/>
    <w:tmpl w:val="D3F4E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72DE9"/>
    <w:multiLevelType w:val="hybridMultilevel"/>
    <w:tmpl w:val="E3548D8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C77AB"/>
    <w:multiLevelType w:val="multilevel"/>
    <w:tmpl w:val="34C848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19E0E5F"/>
    <w:multiLevelType w:val="hybridMultilevel"/>
    <w:tmpl w:val="11F44446"/>
    <w:lvl w:ilvl="0" w:tplc="7D70AABE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AB38EC"/>
    <w:multiLevelType w:val="hybridMultilevel"/>
    <w:tmpl w:val="50149796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193B4F"/>
    <w:multiLevelType w:val="hybridMultilevel"/>
    <w:tmpl w:val="F83CC7D8"/>
    <w:lvl w:ilvl="0" w:tplc="F920F1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4D6B0E"/>
    <w:multiLevelType w:val="hybridMultilevel"/>
    <w:tmpl w:val="7752010E"/>
    <w:lvl w:ilvl="0" w:tplc="F920F14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6F762DF"/>
    <w:multiLevelType w:val="hybridMultilevel"/>
    <w:tmpl w:val="AB58C02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23284"/>
    <w:multiLevelType w:val="hybridMultilevel"/>
    <w:tmpl w:val="2C262760"/>
    <w:lvl w:ilvl="0" w:tplc="E7B23FF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F36D0D"/>
    <w:multiLevelType w:val="hybridMultilevel"/>
    <w:tmpl w:val="17EAF0C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D52F5"/>
    <w:multiLevelType w:val="hybridMultilevel"/>
    <w:tmpl w:val="902C853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81A65"/>
    <w:multiLevelType w:val="hybridMultilevel"/>
    <w:tmpl w:val="9F340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E0A85"/>
    <w:multiLevelType w:val="hybridMultilevel"/>
    <w:tmpl w:val="6E4E479A"/>
    <w:lvl w:ilvl="0" w:tplc="F920F14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CDB17C2"/>
    <w:multiLevelType w:val="hybridMultilevel"/>
    <w:tmpl w:val="17EAF0C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A0E8D"/>
    <w:multiLevelType w:val="hybridMultilevel"/>
    <w:tmpl w:val="E8FEDA8A"/>
    <w:lvl w:ilvl="0" w:tplc="F920F142">
      <w:numFmt w:val="bullet"/>
      <w:lvlText w:val="-"/>
      <w:lvlJc w:val="left"/>
      <w:pPr>
        <w:ind w:left="18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>
    <w:nsid w:val="618E4C9C"/>
    <w:multiLevelType w:val="hybridMultilevel"/>
    <w:tmpl w:val="7CCC333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95D9F"/>
    <w:multiLevelType w:val="hybridMultilevel"/>
    <w:tmpl w:val="DE9A50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D17084"/>
    <w:multiLevelType w:val="hybridMultilevel"/>
    <w:tmpl w:val="7C42938C"/>
    <w:lvl w:ilvl="0" w:tplc="F920F1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F40417"/>
    <w:multiLevelType w:val="hybridMultilevel"/>
    <w:tmpl w:val="4E9E7FA2"/>
    <w:lvl w:ilvl="0" w:tplc="F920F1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1E4DFD"/>
    <w:multiLevelType w:val="hybridMultilevel"/>
    <w:tmpl w:val="3154B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E5C66"/>
    <w:multiLevelType w:val="hybridMultilevel"/>
    <w:tmpl w:val="E1C60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3"/>
  </w:num>
  <w:num w:numId="5">
    <w:abstractNumId w:val="15"/>
  </w:num>
  <w:num w:numId="6">
    <w:abstractNumId w:val="11"/>
  </w:num>
  <w:num w:numId="7">
    <w:abstractNumId w:val="16"/>
  </w:num>
  <w:num w:numId="8">
    <w:abstractNumId w:val="8"/>
  </w:num>
  <w:num w:numId="9">
    <w:abstractNumId w:val="2"/>
  </w:num>
  <w:num w:numId="10">
    <w:abstractNumId w:val="14"/>
  </w:num>
  <w:num w:numId="11">
    <w:abstractNumId w:val="10"/>
  </w:num>
  <w:num w:numId="12">
    <w:abstractNumId w:val="20"/>
  </w:num>
  <w:num w:numId="13">
    <w:abstractNumId w:val="21"/>
  </w:num>
  <w:num w:numId="14">
    <w:abstractNumId w:val="12"/>
  </w:num>
  <w:num w:numId="15">
    <w:abstractNumId w:val="1"/>
  </w:num>
  <w:num w:numId="16">
    <w:abstractNumId w:val="9"/>
  </w:num>
  <w:num w:numId="17">
    <w:abstractNumId w:val="17"/>
  </w:num>
  <w:num w:numId="18">
    <w:abstractNumId w:val="19"/>
  </w:num>
  <w:num w:numId="19">
    <w:abstractNumId w:val="18"/>
  </w:num>
  <w:num w:numId="20">
    <w:abstractNumId w:val="6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5C"/>
    <w:rsid w:val="0000774B"/>
    <w:rsid w:val="00024CD5"/>
    <w:rsid w:val="000345E8"/>
    <w:rsid w:val="00060081"/>
    <w:rsid w:val="000A1197"/>
    <w:rsid w:val="000A2899"/>
    <w:rsid w:val="000B4BAA"/>
    <w:rsid w:val="000B799F"/>
    <w:rsid w:val="000E0B07"/>
    <w:rsid w:val="00127E55"/>
    <w:rsid w:val="00140880"/>
    <w:rsid w:val="00155C23"/>
    <w:rsid w:val="001655CF"/>
    <w:rsid w:val="001A2D6F"/>
    <w:rsid w:val="001B0D00"/>
    <w:rsid w:val="001C45E1"/>
    <w:rsid w:val="001D103C"/>
    <w:rsid w:val="00230B10"/>
    <w:rsid w:val="00232B79"/>
    <w:rsid w:val="00273324"/>
    <w:rsid w:val="00280741"/>
    <w:rsid w:val="002932E5"/>
    <w:rsid w:val="002B18F2"/>
    <w:rsid w:val="002B1E39"/>
    <w:rsid w:val="002E0FBC"/>
    <w:rsid w:val="002F2978"/>
    <w:rsid w:val="0030286B"/>
    <w:rsid w:val="00323E34"/>
    <w:rsid w:val="00330946"/>
    <w:rsid w:val="00346E06"/>
    <w:rsid w:val="00355EAC"/>
    <w:rsid w:val="00361F90"/>
    <w:rsid w:val="003939FA"/>
    <w:rsid w:val="003A5500"/>
    <w:rsid w:val="003C37E7"/>
    <w:rsid w:val="003C799F"/>
    <w:rsid w:val="004916F5"/>
    <w:rsid w:val="0050130E"/>
    <w:rsid w:val="00510B48"/>
    <w:rsid w:val="00525C25"/>
    <w:rsid w:val="005419D3"/>
    <w:rsid w:val="00562B79"/>
    <w:rsid w:val="005A492A"/>
    <w:rsid w:val="005D0A5C"/>
    <w:rsid w:val="005D36F8"/>
    <w:rsid w:val="00610901"/>
    <w:rsid w:val="00611A36"/>
    <w:rsid w:val="006263CF"/>
    <w:rsid w:val="006344FB"/>
    <w:rsid w:val="0064107F"/>
    <w:rsid w:val="00671672"/>
    <w:rsid w:val="00674E5F"/>
    <w:rsid w:val="00681B70"/>
    <w:rsid w:val="006865E1"/>
    <w:rsid w:val="006A57D1"/>
    <w:rsid w:val="006B345C"/>
    <w:rsid w:val="006D4BE8"/>
    <w:rsid w:val="006E2D32"/>
    <w:rsid w:val="006E68A8"/>
    <w:rsid w:val="007013CF"/>
    <w:rsid w:val="00735E61"/>
    <w:rsid w:val="007657ED"/>
    <w:rsid w:val="007B685B"/>
    <w:rsid w:val="007C7AB1"/>
    <w:rsid w:val="007D012D"/>
    <w:rsid w:val="007D1E03"/>
    <w:rsid w:val="007E69D4"/>
    <w:rsid w:val="00847735"/>
    <w:rsid w:val="00852A0D"/>
    <w:rsid w:val="008559D6"/>
    <w:rsid w:val="00862DCE"/>
    <w:rsid w:val="00877059"/>
    <w:rsid w:val="009414E8"/>
    <w:rsid w:val="009E1818"/>
    <w:rsid w:val="009F3D6E"/>
    <w:rsid w:val="00A255BD"/>
    <w:rsid w:val="00A7426A"/>
    <w:rsid w:val="00AC09B2"/>
    <w:rsid w:val="00AE5E5F"/>
    <w:rsid w:val="00B01057"/>
    <w:rsid w:val="00B060B5"/>
    <w:rsid w:val="00B41A8E"/>
    <w:rsid w:val="00B43408"/>
    <w:rsid w:val="00B625F7"/>
    <w:rsid w:val="00B92DE2"/>
    <w:rsid w:val="00B948C1"/>
    <w:rsid w:val="00BB1619"/>
    <w:rsid w:val="00BB4734"/>
    <w:rsid w:val="00BC0B46"/>
    <w:rsid w:val="00BD4E6D"/>
    <w:rsid w:val="00BE4961"/>
    <w:rsid w:val="00C47575"/>
    <w:rsid w:val="00C54DE3"/>
    <w:rsid w:val="00C571F6"/>
    <w:rsid w:val="00C656AF"/>
    <w:rsid w:val="00CB0D08"/>
    <w:rsid w:val="00CC08B0"/>
    <w:rsid w:val="00D01463"/>
    <w:rsid w:val="00D258CD"/>
    <w:rsid w:val="00D265A2"/>
    <w:rsid w:val="00D71F07"/>
    <w:rsid w:val="00D93705"/>
    <w:rsid w:val="00DC2003"/>
    <w:rsid w:val="00DD0371"/>
    <w:rsid w:val="00DF3D0A"/>
    <w:rsid w:val="00E1391E"/>
    <w:rsid w:val="00E15CC6"/>
    <w:rsid w:val="00E24039"/>
    <w:rsid w:val="00E30E78"/>
    <w:rsid w:val="00E43CE3"/>
    <w:rsid w:val="00E611E3"/>
    <w:rsid w:val="00E74F67"/>
    <w:rsid w:val="00E97427"/>
    <w:rsid w:val="00F041F7"/>
    <w:rsid w:val="00F45D40"/>
    <w:rsid w:val="00F671B5"/>
    <w:rsid w:val="00F71853"/>
    <w:rsid w:val="00F9567C"/>
    <w:rsid w:val="00FB681D"/>
    <w:rsid w:val="00FD31F7"/>
    <w:rsid w:val="00FD72E4"/>
    <w:rsid w:val="00FE30A3"/>
    <w:rsid w:val="00FE7CEE"/>
    <w:rsid w:val="00F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42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E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4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5E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mk-MK" w:eastAsia="mk-MK"/>
    </w:rPr>
  </w:style>
  <w:style w:type="table" w:styleId="TableGrid">
    <w:name w:val="Table Grid"/>
    <w:basedOn w:val="TableNormal"/>
    <w:uiPriority w:val="39"/>
    <w:rsid w:val="00735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16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E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4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5E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mk-MK" w:eastAsia="mk-MK"/>
    </w:rPr>
  </w:style>
  <w:style w:type="table" w:styleId="TableGrid">
    <w:name w:val="Table Grid"/>
    <w:basedOn w:val="TableNormal"/>
    <w:uiPriority w:val="39"/>
    <w:rsid w:val="00735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16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.gov.m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ner.gov.m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eko@moepp.gov.m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epp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29612-E56C-4E6C-A8DD-A32C9DDF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Cerepnalkovska</dc:creator>
  <cp:lastModifiedBy>Angelina Jovanovik</cp:lastModifiedBy>
  <cp:revision>4</cp:revision>
  <cp:lastPrinted>2018-11-07T10:57:00Z</cp:lastPrinted>
  <dcterms:created xsi:type="dcterms:W3CDTF">2019-04-30T09:00:00Z</dcterms:created>
  <dcterms:modified xsi:type="dcterms:W3CDTF">2019-04-30T09:10:00Z</dcterms:modified>
</cp:coreProperties>
</file>